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C0" w:rsidRPr="005D67CA" w:rsidRDefault="00524194">
      <w:pPr>
        <w:rPr>
          <w:lang w:val="de-DE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lang w:val="de-DE"/>
        </w:rPr>
        <w:t>Hinweise zum Formular</w:t>
      </w:r>
    </w:p>
    <w:p w:rsidR="007A66C0" w:rsidRDefault="007A66C0">
      <w:pPr>
        <w:rPr>
          <w:rFonts w:ascii="Arial" w:hAnsi="Arial"/>
          <w:sz w:val="24"/>
          <w:szCs w:val="24"/>
          <w:lang w:val="de-DE"/>
        </w:rPr>
      </w:pPr>
    </w:p>
    <w:p w:rsidR="007A66C0" w:rsidRPr="005D67CA" w:rsidRDefault="00524194">
      <w:pPr>
        <w:rPr>
          <w:lang w:val="de-DE"/>
        </w:rPr>
      </w:pPr>
      <w:r>
        <w:rPr>
          <w:rFonts w:ascii="Arial" w:hAnsi="Arial"/>
          <w:sz w:val="24"/>
          <w:szCs w:val="24"/>
          <w:lang w:val="de-DE"/>
        </w:rPr>
        <w:t>In diesem Formular sind typischerweise für zahlreiche Fälle sinnvolle Regelungen enthalten.</w:t>
      </w:r>
    </w:p>
    <w:p w:rsidR="007A66C0" w:rsidRDefault="007A66C0">
      <w:pPr>
        <w:rPr>
          <w:rFonts w:ascii="Arial" w:hAnsi="Arial"/>
          <w:sz w:val="24"/>
          <w:szCs w:val="24"/>
          <w:lang w:val="de-DE"/>
        </w:rPr>
      </w:pPr>
    </w:p>
    <w:p w:rsidR="007A66C0" w:rsidRPr="005D67CA" w:rsidRDefault="00524194">
      <w:pPr>
        <w:rPr>
          <w:lang w:val="de-DE"/>
        </w:rPr>
      </w:pPr>
      <w:r>
        <w:rPr>
          <w:rFonts w:ascii="Arial" w:hAnsi="Arial"/>
          <w:sz w:val="24"/>
          <w:szCs w:val="24"/>
          <w:lang w:val="de-DE"/>
        </w:rPr>
        <w:t>Eine konkret auf den Einzelfall zugeschnittenes Formular kann jedoch nur nach näherer Beratung erstellt werden.</w:t>
      </w:r>
    </w:p>
    <w:p w:rsidR="007A66C0" w:rsidRDefault="007A66C0">
      <w:pPr>
        <w:rPr>
          <w:rFonts w:ascii="Arial" w:hAnsi="Arial"/>
          <w:sz w:val="24"/>
          <w:szCs w:val="24"/>
          <w:lang w:val="de-DE"/>
        </w:rPr>
      </w:pPr>
    </w:p>
    <w:p w:rsidR="007A66C0" w:rsidRPr="005D67CA" w:rsidRDefault="00524194">
      <w:pPr>
        <w:rPr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In der kostenlosen Erstberatung auf </w:t>
      </w:r>
      <w:hyperlink r:id="rId7">
        <w:r>
          <w:rPr>
            <w:rStyle w:val="InternetLink"/>
            <w:rFonts w:ascii="Arial" w:hAnsi="Arial"/>
            <w:sz w:val="24"/>
            <w:szCs w:val="24"/>
          </w:rPr>
          <w:t>https://www.klugo.de/</w:t>
        </w:r>
      </w:hyperlink>
      <w:r>
        <w:rPr>
          <w:rFonts w:ascii="Arial" w:hAnsi="Arial"/>
          <w:sz w:val="24"/>
          <w:szCs w:val="24"/>
          <w:lang w:val="de-DE"/>
        </w:rPr>
        <w:t xml:space="preserve"> erhalten Sie detailliertere</w:t>
      </w:r>
    </w:p>
    <w:p w:rsidR="007A66C0" w:rsidRPr="005D67CA" w:rsidRDefault="00524194">
      <w:pPr>
        <w:rPr>
          <w:lang w:val="de-DE"/>
        </w:rPr>
      </w:pPr>
      <w:r>
        <w:rPr>
          <w:rFonts w:ascii="Arial" w:hAnsi="Arial"/>
          <w:sz w:val="24"/>
          <w:szCs w:val="24"/>
          <w:lang w:val="de-DE"/>
        </w:rPr>
        <w:t>Informationen in Bezug auf Ihren individuellen Fall.</w:t>
      </w:r>
    </w:p>
    <w:p w:rsidR="007A66C0" w:rsidRDefault="007A66C0">
      <w:pPr>
        <w:rPr>
          <w:rFonts w:ascii="Arial" w:hAnsi="Arial"/>
          <w:sz w:val="24"/>
          <w:szCs w:val="24"/>
          <w:lang w:val="de-DE"/>
        </w:rPr>
      </w:pPr>
    </w:p>
    <w:p w:rsidR="007A66C0" w:rsidRDefault="00524194">
      <w:pPr>
        <w:tabs>
          <w:tab w:val="left" w:pos="4746"/>
        </w:tabs>
        <w:spacing w:before="52"/>
      </w:pPr>
      <w:r>
        <w:rPr>
          <w:rFonts w:ascii="Arial" w:hAnsi="Arial"/>
          <w:sz w:val="24"/>
          <w:szCs w:val="24"/>
          <w:lang w:val="de-DE"/>
        </w:rPr>
        <w:t xml:space="preserve">Achtung: Bitte löschen Sie diesen Hinweis bzw. versenden Sie ihn nicht, er </w:t>
      </w:r>
      <w:r>
        <w:rPr>
          <w:rFonts w:ascii="Arial" w:hAnsi="Arial"/>
          <w:sz w:val="24"/>
          <w:szCs w:val="24"/>
          <w:lang w:val="de-DE"/>
        </w:rPr>
        <w:t>dient nur zu Ihrer Information. Das nachfolgende Dokument ist individuell zu bearbeiten und ggf. Anzupassen.</w:t>
      </w:r>
    </w:p>
    <w:p w:rsidR="007A66C0" w:rsidRDefault="007A66C0">
      <w:pPr>
        <w:spacing w:before="17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7A66C0">
      <w:pPr>
        <w:spacing w:before="17"/>
        <w:ind w:left="1659"/>
        <w:rPr>
          <w:rFonts w:ascii="Arial" w:hAnsi="Arial"/>
          <w:b/>
          <w:sz w:val="28"/>
        </w:rPr>
      </w:pPr>
    </w:p>
    <w:p w:rsidR="007A66C0" w:rsidRDefault="00524194">
      <w:pPr>
        <w:spacing w:before="17"/>
        <w:ind w:left="1659"/>
        <w:rPr>
          <w:b/>
          <w:sz w:val="28"/>
        </w:rPr>
      </w:pPr>
      <w:r>
        <w:rPr>
          <w:rFonts w:ascii="Arial" w:hAnsi="Arial"/>
          <w:b/>
          <w:sz w:val="28"/>
        </w:rPr>
        <w:lastRenderedPageBreak/>
        <w:t>Vertrag über die Übertragung von Nutzungsrechten</w:t>
      </w:r>
    </w:p>
    <w:p w:rsidR="007A66C0" w:rsidRDefault="007A66C0">
      <w:pPr>
        <w:pStyle w:val="Textkrper"/>
        <w:rPr>
          <w:rFonts w:ascii="Arial" w:hAnsi="Arial"/>
          <w:b/>
          <w:sz w:val="20"/>
        </w:rPr>
      </w:pPr>
    </w:p>
    <w:p w:rsidR="007A66C0" w:rsidRDefault="007A66C0">
      <w:pPr>
        <w:pStyle w:val="Textkrper"/>
        <w:spacing w:before="10"/>
        <w:rPr>
          <w:rFonts w:ascii="Arial" w:hAnsi="Arial"/>
          <w:b/>
          <w:sz w:val="23"/>
        </w:rPr>
      </w:pPr>
    </w:p>
    <w:p w:rsidR="007A66C0" w:rsidRDefault="00524194">
      <w:pPr>
        <w:pStyle w:val="Textkrper"/>
        <w:spacing w:before="51"/>
        <w:ind w:left="116"/>
        <w:rPr>
          <w:rFonts w:ascii="Arial" w:hAnsi="Arial"/>
        </w:rPr>
      </w:pPr>
      <w:r>
        <w:rPr>
          <w:rFonts w:ascii="Arial" w:hAnsi="Arial"/>
        </w:rPr>
        <w:t>Zwischen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524194">
      <w:pPr>
        <w:pStyle w:val="Textkrper"/>
        <w:spacing w:before="9"/>
        <w:rPr>
          <w:rFonts w:ascii="Arial" w:hAnsi="Arial"/>
          <w:sz w:val="17"/>
        </w:rPr>
      </w:pP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6016C1E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3036570" cy="2540"/>
                <wp:effectExtent l="13335" t="9525" r="9525" b="9525"/>
                <wp:wrapTopAndBottom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2.9pt" to="309.8pt,13pt" ID="Line 14" stroked="t" style="position:absolute;mso-position-horizontal-relative:page" wp14:anchorId="56016C1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F36FC1B">
                <wp:simplePos x="0" y="0"/>
                <wp:positionH relativeFrom="page">
                  <wp:posOffset>899160</wp:posOffset>
                </wp:positionH>
                <wp:positionV relativeFrom="paragraph">
                  <wp:posOffset>443865</wp:posOffset>
                </wp:positionV>
                <wp:extent cx="3036570" cy="2540"/>
                <wp:effectExtent l="13335" t="12700" r="9525" b="6350"/>
                <wp:wrapTopAndBottom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34.9pt" to="309.8pt,35pt" ID="Line 13" stroked="t" style="position:absolute;mso-position-horizontal-relative:page" wp14:anchorId="2F36FC1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C2EF0A4">
                <wp:simplePos x="0" y="0"/>
                <wp:positionH relativeFrom="page">
                  <wp:posOffset>899160</wp:posOffset>
                </wp:positionH>
                <wp:positionV relativeFrom="paragraph">
                  <wp:posOffset>722630</wp:posOffset>
                </wp:positionV>
                <wp:extent cx="3036570" cy="2540"/>
                <wp:effectExtent l="13335" t="5715" r="9525" b="13335"/>
                <wp:wrapTopAndBottom/>
                <wp:docPr id="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56.85pt" to="309.8pt,56.95pt" ID="Line 12" stroked="t" style="position:absolute;mso-position-horizontal-relative:page" wp14:anchorId="1C2EF0A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7"/>
        </w:rPr>
      </w:pPr>
    </w:p>
    <w:p w:rsidR="007A66C0" w:rsidRDefault="00524194">
      <w:pPr>
        <w:pStyle w:val="Textkrper"/>
        <w:tabs>
          <w:tab w:val="left" w:pos="4780"/>
        </w:tabs>
        <w:spacing w:before="52"/>
        <w:ind w:left="116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_</w:t>
      </w:r>
    </w:p>
    <w:p w:rsidR="007A66C0" w:rsidRDefault="00524194">
      <w:pPr>
        <w:pStyle w:val="Textkrper"/>
        <w:spacing w:before="146"/>
        <w:ind w:left="5383"/>
        <w:rPr>
          <w:rFonts w:ascii="Arial" w:hAnsi="Arial"/>
        </w:rPr>
      </w:pPr>
      <w:r>
        <w:rPr>
          <w:rFonts w:ascii="Arial" w:hAnsi="Arial"/>
        </w:rPr>
        <w:t>- nachfolgend Rechteinhaber genannt -</w:t>
      </w:r>
    </w:p>
    <w:p w:rsidR="007A66C0" w:rsidRDefault="007A66C0">
      <w:pPr>
        <w:pStyle w:val="Textkrper"/>
        <w:spacing w:before="11"/>
        <w:rPr>
          <w:rFonts w:ascii="Arial" w:hAnsi="Arial"/>
          <w:sz w:val="19"/>
        </w:rPr>
      </w:pPr>
    </w:p>
    <w:p w:rsidR="007A66C0" w:rsidRDefault="00524194">
      <w:pPr>
        <w:pStyle w:val="Textkrper"/>
        <w:spacing w:before="52"/>
        <w:ind w:left="116"/>
        <w:rPr>
          <w:rFonts w:ascii="Arial" w:hAnsi="Arial"/>
        </w:rPr>
      </w:pPr>
      <w:r>
        <w:rPr>
          <w:rFonts w:ascii="Arial" w:hAnsi="Arial"/>
        </w:rPr>
        <w:t>und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524194">
      <w:pPr>
        <w:pStyle w:val="Textkrper"/>
        <w:spacing w:before="11"/>
        <w:rPr>
          <w:rFonts w:ascii="Arial" w:hAnsi="Arial"/>
          <w:sz w:val="17"/>
        </w:rPr>
      </w:pP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99295B8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3036570" cy="2540"/>
                <wp:effectExtent l="13335" t="5715" r="9525" b="13335"/>
                <wp:wrapTopAndBottom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3pt" to="309.8pt,13.1pt" ID="Line 11" stroked="t" style="position:absolute;mso-position-horizontal-relative:page" wp14:anchorId="599295B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3CD5805">
                <wp:simplePos x="0" y="0"/>
                <wp:positionH relativeFrom="page">
                  <wp:posOffset>899160</wp:posOffset>
                </wp:positionH>
                <wp:positionV relativeFrom="paragraph">
                  <wp:posOffset>444500</wp:posOffset>
                </wp:positionV>
                <wp:extent cx="3036570" cy="2540"/>
                <wp:effectExtent l="13335" t="8255" r="9525" b="10795"/>
                <wp:wrapTopAndBottom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34.95pt" to="309.8pt,35.05pt" ID="Line 10" stroked="t" style="position:absolute;mso-position-horizontal-relative:page" wp14:anchorId="33CD580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DAEDD5D">
                <wp:simplePos x="0" y="0"/>
                <wp:positionH relativeFrom="page">
                  <wp:posOffset>899160</wp:posOffset>
                </wp:positionH>
                <wp:positionV relativeFrom="paragraph">
                  <wp:posOffset>723265</wp:posOffset>
                </wp:positionV>
                <wp:extent cx="3036570" cy="2540"/>
                <wp:effectExtent l="13335" t="10795" r="9525" b="8255"/>
                <wp:wrapTopAndBottom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56.9pt" to="309.8pt,57pt" ID="Line 9" stroked="t" style="position:absolute;mso-position-horizontal-relative:page" wp14:anchorId="5DAEDD5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17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9890604">
                <wp:simplePos x="0" y="0"/>
                <wp:positionH relativeFrom="page">
                  <wp:posOffset>899160</wp:posOffset>
                </wp:positionH>
                <wp:positionV relativeFrom="paragraph">
                  <wp:posOffset>1002030</wp:posOffset>
                </wp:positionV>
                <wp:extent cx="3036570" cy="2540"/>
                <wp:effectExtent l="13335" t="13335" r="9525" b="5715"/>
                <wp:wrapTopAndBottom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78.85pt" to="309.8pt,78.95pt" ID="Line 8" stroked="t" style="position:absolute;mso-position-horizontal-relative:page" wp14:anchorId="7989060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7"/>
        </w:rPr>
      </w:pPr>
    </w:p>
    <w:p w:rsidR="007A66C0" w:rsidRDefault="00524194">
      <w:pPr>
        <w:pStyle w:val="Textkrper"/>
        <w:spacing w:before="52"/>
        <w:ind w:left="5906"/>
        <w:rPr>
          <w:rFonts w:ascii="Arial" w:hAnsi="Arial"/>
        </w:rPr>
      </w:pPr>
      <w:r>
        <w:rPr>
          <w:rFonts w:ascii="Arial" w:hAnsi="Arial"/>
        </w:rPr>
        <w:t>- nachfolgend Erwerber genannt -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spacing w:before="8"/>
        <w:rPr>
          <w:rFonts w:ascii="Arial" w:hAnsi="Arial"/>
          <w:sz w:val="23"/>
        </w:rPr>
      </w:pPr>
    </w:p>
    <w:p w:rsidR="007A66C0" w:rsidRDefault="00524194">
      <w:pPr>
        <w:pStyle w:val="berschrift1"/>
        <w:spacing w:before="52"/>
        <w:ind w:left="3664" w:right="0"/>
        <w:jc w:val="left"/>
        <w:rPr>
          <w:rFonts w:ascii="Arial" w:hAnsi="Arial"/>
        </w:rPr>
      </w:pPr>
      <w:r>
        <w:rPr>
          <w:rFonts w:ascii="Arial" w:hAnsi="Arial"/>
        </w:rPr>
        <w:t>§ 1 Geltungsbereich</w:t>
      </w:r>
    </w:p>
    <w:p w:rsidR="007A66C0" w:rsidRDefault="007A66C0">
      <w:pPr>
        <w:pStyle w:val="Textkrper"/>
        <w:spacing w:before="11"/>
        <w:rPr>
          <w:rFonts w:ascii="Arial" w:hAnsi="Arial"/>
          <w:b/>
          <w:sz w:val="23"/>
        </w:rPr>
      </w:pPr>
    </w:p>
    <w:p w:rsidR="007A66C0" w:rsidRDefault="007A66C0">
      <w:pPr>
        <w:pStyle w:val="Textkrper"/>
        <w:spacing w:before="8"/>
        <w:rPr>
          <w:rFonts w:ascii="Arial" w:hAnsi="Arial"/>
          <w:sz w:val="23"/>
        </w:rPr>
      </w:pPr>
    </w:p>
    <w:p w:rsidR="007A66C0" w:rsidRDefault="00524194">
      <w:pPr>
        <w:pStyle w:val="Listenabsatz"/>
        <w:numPr>
          <w:ilvl w:val="0"/>
          <w:numId w:val="2"/>
        </w:numPr>
        <w:tabs>
          <w:tab w:val="left" w:pos="825"/>
        </w:tabs>
        <w:ind w:hanging="360"/>
        <w:rPr>
          <w:sz w:val="24"/>
        </w:rPr>
      </w:pPr>
      <w:r>
        <w:rPr>
          <w:rFonts w:ascii="Arial" w:hAnsi="Arial"/>
          <w:sz w:val="24"/>
        </w:rPr>
        <w:t>Die Übertragung der Nutzungsrechte betrifft insbesondere folgende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Werke: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524194">
      <w:pPr>
        <w:pStyle w:val="Textkrper"/>
        <w:spacing w:before="9"/>
        <w:rPr>
          <w:rFonts w:ascii="Arial" w:hAnsi="Arial"/>
          <w:sz w:val="25"/>
        </w:rPr>
      </w:pP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323D18B">
                <wp:simplePos x="0" y="0"/>
                <wp:positionH relativeFrom="page">
                  <wp:posOffset>1356360</wp:posOffset>
                </wp:positionH>
                <wp:positionV relativeFrom="paragraph">
                  <wp:posOffset>226060</wp:posOffset>
                </wp:positionV>
                <wp:extent cx="4477385" cy="2540"/>
                <wp:effectExtent l="13335" t="6350" r="6985" b="12700"/>
                <wp:wrapTopAndBottom/>
                <wp:docPr id="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8pt,17.8pt" to="459.25pt,17.9pt" ID="Line 7" stroked="t" style="position:absolute;mso-position-horizontal-relative:page" wp14:anchorId="0323D18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59FFF9C">
                <wp:simplePos x="0" y="0"/>
                <wp:positionH relativeFrom="page">
                  <wp:posOffset>1356360</wp:posOffset>
                </wp:positionH>
                <wp:positionV relativeFrom="paragraph">
                  <wp:posOffset>504825</wp:posOffset>
                </wp:positionV>
                <wp:extent cx="4477385" cy="2540"/>
                <wp:effectExtent l="13335" t="8890" r="6985" b="10160"/>
                <wp:wrapTopAndBottom/>
                <wp:docPr id="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8pt,39.75pt" to="459.25pt,39.85pt" ID="Line 6" stroked="t" style="position:absolute;mso-position-horizontal-relative:page" wp14:anchorId="459FFF9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157CCD0">
                <wp:simplePos x="0" y="0"/>
                <wp:positionH relativeFrom="page">
                  <wp:posOffset>1356360</wp:posOffset>
                </wp:positionH>
                <wp:positionV relativeFrom="paragraph">
                  <wp:posOffset>783590</wp:posOffset>
                </wp:positionV>
                <wp:extent cx="4477385" cy="2540"/>
                <wp:effectExtent l="13335" t="11430" r="6985" b="7620"/>
                <wp:wrapTopAndBottom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8pt,61.7pt" to="459.25pt,61.8pt" ID="Line 5" stroked="t" style="position:absolute;mso-position-horizontal-relative:page" wp14:anchorId="6157CCD0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spacing w:before="1"/>
        <w:rPr>
          <w:rFonts w:ascii="Arial" w:hAnsi="Arial"/>
          <w:sz w:val="29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spacing w:before="3"/>
        <w:rPr>
          <w:rFonts w:ascii="Arial" w:hAnsi="Arial"/>
          <w:sz w:val="23"/>
        </w:rPr>
      </w:pPr>
    </w:p>
    <w:p w:rsidR="007A66C0" w:rsidRDefault="00524194">
      <w:pPr>
        <w:pStyle w:val="Listenabsatz"/>
        <w:numPr>
          <w:ilvl w:val="0"/>
          <w:numId w:val="2"/>
        </w:numPr>
        <w:tabs>
          <w:tab w:val="left" w:pos="825"/>
        </w:tabs>
        <w:spacing w:before="52" w:line="276" w:lineRule="auto"/>
        <w:ind w:right="1469" w:hanging="360"/>
        <w:rPr>
          <w:sz w:val="24"/>
        </w:rPr>
        <w:sectPr w:rsidR="007A66C0">
          <w:footerReference w:type="default" r:id="rId8"/>
          <w:pgSz w:w="11906" w:h="16838"/>
          <w:pgMar w:top="1380" w:right="1300" w:bottom="920" w:left="1300" w:header="0" w:footer="734" w:gutter="0"/>
          <w:cols w:space="720"/>
          <w:formProt w:val="0"/>
          <w:docGrid w:linePitch="100"/>
        </w:sectPr>
      </w:pPr>
      <w:r>
        <w:rPr>
          <w:rFonts w:ascii="Arial" w:hAnsi="Arial"/>
          <w:sz w:val="24"/>
        </w:rPr>
        <w:t xml:space="preserve">Der </w:t>
      </w:r>
      <w:r>
        <w:rPr>
          <w:rFonts w:ascii="Arial" w:hAnsi="Arial"/>
          <w:sz w:val="24"/>
        </w:rPr>
        <w:t>Rechteinhaber versichert, dass er dazu berechtigt ist, die vertragsgegenständlichen Nutzungsrechte an den aufgeführten Werken einzuräumen.</w:t>
      </w:r>
    </w:p>
    <w:p w:rsidR="007A66C0" w:rsidRDefault="00524194">
      <w:pPr>
        <w:pStyle w:val="berschrift1"/>
        <w:spacing w:before="37"/>
        <w:ind w:left="3412"/>
        <w:rPr>
          <w:rFonts w:ascii="Arial" w:hAnsi="Arial"/>
        </w:rPr>
      </w:pPr>
      <w:r>
        <w:rPr>
          <w:rFonts w:ascii="Arial" w:hAnsi="Arial"/>
        </w:rPr>
        <w:lastRenderedPageBreak/>
        <w:t>§ 2 Nutzungsrechte</w:t>
      </w:r>
    </w:p>
    <w:p w:rsidR="007A66C0" w:rsidRDefault="007A66C0">
      <w:pPr>
        <w:pStyle w:val="Textkrper"/>
        <w:spacing w:before="3"/>
        <w:rPr>
          <w:rFonts w:ascii="Arial" w:hAnsi="Arial"/>
          <w:b/>
          <w:sz w:val="31"/>
        </w:rPr>
      </w:pPr>
    </w:p>
    <w:p w:rsidR="007A66C0" w:rsidRDefault="00524194">
      <w:pPr>
        <w:pStyle w:val="Listenabsatz"/>
        <w:numPr>
          <w:ilvl w:val="0"/>
          <w:numId w:val="1"/>
        </w:numPr>
        <w:tabs>
          <w:tab w:val="left" w:pos="825"/>
        </w:tabs>
        <w:ind w:right="327" w:hanging="360"/>
        <w:rPr>
          <w:sz w:val="24"/>
        </w:rPr>
      </w:pPr>
      <w:r>
        <w:rPr>
          <w:rFonts w:ascii="Arial" w:hAnsi="Arial"/>
          <w:sz w:val="24"/>
        </w:rPr>
        <w:t>Die Nutzungsrechte an den unter § 1 Abs. 1 benannten Werken des Rechteinhabers werden einfach sow</w:t>
      </w:r>
      <w:r>
        <w:rPr>
          <w:rFonts w:ascii="Arial" w:hAnsi="Arial"/>
          <w:sz w:val="24"/>
        </w:rPr>
        <w:t>ie zeitlich und räumlich unbeschränkt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übertragen.</w:t>
      </w:r>
    </w:p>
    <w:p w:rsidR="007A66C0" w:rsidRDefault="007A66C0">
      <w:pPr>
        <w:pStyle w:val="Textkrper"/>
        <w:spacing w:before="2"/>
        <w:rPr>
          <w:rFonts w:ascii="Arial" w:hAnsi="Arial"/>
        </w:rPr>
      </w:pPr>
    </w:p>
    <w:p w:rsidR="007A66C0" w:rsidRDefault="00524194">
      <w:pPr>
        <w:pStyle w:val="Textkrper"/>
        <w:spacing w:before="1"/>
        <w:ind w:left="836" w:right="279"/>
        <w:jc w:val="both"/>
        <w:rPr>
          <w:rFonts w:ascii="Arial" w:hAnsi="Arial"/>
        </w:rPr>
      </w:pPr>
      <w:r>
        <w:rPr>
          <w:rFonts w:ascii="Arial" w:hAnsi="Arial"/>
        </w:rPr>
        <w:t>Die Übertragung und Einräumung weiterer Nutzungsrechte auf Dritte durch den Erwerber erfolgt nicht. Die Weitergabe an Pressevertreter für eine redaktionelle Verwendung ist mit Angabe des Rechteinhabers zul</w:t>
      </w:r>
      <w:r>
        <w:rPr>
          <w:rFonts w:ascii="Arial" w:hAnsi="Arial"/>
        </w:rPr>
        <w:t>ässig.</w:t>
      </w:r>
    </w:p>
    <w:p w:rsidR="007A66C0" w:rsidRDefault="007A66C0">
      <w:pPr>
        <w:pStyle w:val="Textkrper"/>
        <w:spacing w:before="12"/>
        <w:rPr>
          <w:rFonts w:ascii="Arial" w:hAnsi="Arial"/>
          <w:sz w:val="23"/>
        </w:rPr>
      </w:pPr>
    </w:p>
    <w:p w:rsidR="007A66C0" w:rsidRDefault="00524194">
      <w:pPr>
        <w:pStyle w:val="Textkrper"/>
        <w:ind w:left="836"/>
        <w:rPr>
          <w:rFonts w:ascii="Arial" w:hAnsi="Arial"/>
        </w:rPr>
      </w:pPr>
      <w:r>
        <w:rPr>
          <w:rFonts w:ascii="Arial" w:hAnsi="Arial"/>
        </w:rPr>
        <w:t>Der Erwerber erhält die Erlaubnis, die im Vertrag benannten Werke zu bearbeiten.</w:t>
      </w:r>
    </w:p>
    <w:p w:rsidR="007A66C0" w:rsidRDefault="007A66C0">
      <w:pPr>
        <w:pStyle w:val="Textkrper"/>
        <w:rPr>
          <w:rFonts w:ascii="Arial" w:hAnsi="Arial"/>
        </w:rPr>
      </w:pPr>
    </w:p>
    <w:p w:rsidR="007A66C0" w:rsidRDefault="00524194">
      <w:pPr>
        <w:pStyle w:val="Listenabsatz"/>
        <w:numPr>
          <w:ilvl w:val="0"/>
          <w:numId w:val="1"/>
        </w:numPr>
        <w:tabs>
          <w:tab w:val="left" w:pos="825"/>
        </w:tabs>
        <w:ind w:right="1148" w:hanging="360"/>
        <w:rPr>
          <w:sz w:val="24"/>
        </w:rPr>
      </w:pPr>
      <w:r>
        <w:rPr>
          <w:rFonts w:ascii="Arial" w:hAnsi="Arial"/>
          <w:sz w:val="24"/>
        </w:rPr>
        <w:t>Die Nutzungsrechte werden für alle zum Zeitpunkt des Vertragsabschlusses bekannten Nutzungsarten eingeräumt.</w:t>
      </w:r>
    </w:p>
    <w:p w:rsidR="007A66C0" w:rsidRDefault="007A66C0">
      <w:pPr>
        <w:pStyle w:val="Textkrper"/>
        <w:spacing w:before="11"/>
        <w:rPr>
          <w:rFonts w:ascii="Arial" w:hAnsi="Arial"/>
          <w:sz w:val="23"/>
        </w:rPr>
      </w:pPr>
    </w:p>
    <w:p w:rsidR="007A66C0" w:rsidRDefault="00524194">
      <w:pPr>
        <w:pStyle w:val="Listenabsatz"/>
        <w:numPr>
          <w:ilvl w:val="0"/>
          <w:numId w:val="1"/>
        </w:numPr>
        <w:tabs>
          <w:tab w:val="left" w:pos="825"/>
        </w:tabs>
        <w:ind w:right="447" w:hanging="360"/>
        <w:rPr>
          <w:sz w:val="24"/>
        </w:rPr>
      </w:pPr>
      <w:r>
        <w:rPr>
          <w:rFonts w:ascii="Arial" w:hAnsi="Arial"/>
          <w:sz w:val="24"/>
        </w:rPr>
        <w:t xml:space="preserve">Die Einräumung der Nutzungsrechte wird durch die Zahlung der Vergütung an den </w:t>
      </w:r>
      <w:r>
        <w:rPr>
          <w:rFonts w:ascii="Arial" w:hAnsi="Arial"/>
          <w:color w:val="000000" w:themeColor="text1"/>
          <w:sz w:val="24"/>
        </w:rPr>
        <w:t>Rechteinhaber</w:t>
      </w:r>
      <w:r>
        <w:rPr>
          <w:rFonts w:ascii="Arial" w:hAnsi="Arial"/>
          <w:color w:val="000000" w:themeColor="text1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wirksam.</w:t>
      </w:r>
    </w:p>
    <w:p w:rsidR="007A66C0" w:rsidRDefault="007A66C0">
      <w:pPr>
        <w:pStyle w:val="Textkrper"/>
        <w:rPr>
          <w:rFonts w:ascii="Arial" w:hAnsi="Arial"/>
        </w:rPr>
      </w:pPr>
    </w:p>
    <w:p w:rsidR="007A66C0" w:rsidRDefault="007A66C0">
      <w:pPr>
        <w:pStyle w:val="Textkrper"/>
        <w:rPr>
          <w:rFonts w:ascii="Arial" w:hAnsi="Arial"/>
        </w:rPr>
      </w:pPr>
    </w:p>
    <w:p w:rsidR="007A66C0" w:rsidRDefault="007A66C0">
      <w:pPr>
        <w:pStyle w:val="Textkrper"/>
        <w:spacing w:before="1"/>
        <w:rPr>
          <w:rFonts w:ascii="Arial" w:hAnsi="Arial"/>
        </w:rPr>
      </w:pPr>
    </w:p>
    <w:p w:rsidR="007A66C0" w:rsidRDefault="00524194">
      <w:pPr>
        <w:pStyle w:val="berschrift1"/>
        <w:rPr>
          <w:rFonts w:ascii="Arial" w:hAnsi="Arial"/>
        </w:rPr>
      </w:pPr>
      <w:r>
        <w:rPr>
          <w:rFonts w:ascii="Arial" w:hAnsi="Arial"/>
        </w:rPr>
        <w:t>§ 3 Vergütung</w:t>
      </w:r>
    </w:p>
    <w:p w:rsidR="007A66C0" w:rsidRDefault="007A66C0">
      <w:pPr>
        <w:pStyle w:val="Textkrper"/>
        <w:spacing w:before="11"/>
        <w:rPr>
          <w:rFonts w:ascii="Arial" w:hAnsi="Arial"/>
          <w:b/>
          <w:sz w:val="23"/>
        </w:rPr>
      </w:pPr>
    </w:p>
    <w:p w:rsidR="007A66C0" w:rsidRDefault="00524194">
      <w:pPr>
        <w:pStyle w:val="Textkrper"/>
        <w:ind w:left="836" w:hanging="360"/>
        <w:rPr>
          <w:rFonts w:ascii="Arial" w:hAnsi="Arial"/>
        </w:rPr>
      </w:pPr>
      <w:r>
        <w:rPr>
          <w:rFonts w:ascii="Arial" w:hAnsi="Arial"/>
        </w:rPr>
        <w:t>(1) Eine Vergütung für die hier beschriebene Übertragung der Nutzungsrechte erfolgt in Höhe von ____ Euro. Der Betrag ist innerhalb von z</w:t>
      </w:r>
      <w:r>
        <w:rPr>
          <w:rFonts w:ascii="Arial" w:hAnsi="Arial"/>
        </w:rPr>
        <w:t>wei Wochen nach Vertragsunterzeichnung zu begleichen.</w:t>
      </w:r>
    </w:p>
    <w:p w:rsidR="007A66C0" w:rsidRDefault="007A66C0">
      <w:pPr>
        <w:pStyle w:val="Textkrper"/>
        <w:rPr>
          <w:rFonts w:ascii="Arial" w:hAnsi="Arial"/>
        </w:rPr>
      </w:pPr>
    </w:p>
    <w:p w:rsidR="007A66C0" w:rsidRDefault="007A66C0">
      <w:pPr>
        <w:pStyle w:val="Textkrper"/>
        <w:rPr>
          <w:rFonts w:ascii="Arial" w:hAnsi="Arial"/>
        </w:rPr>
      </w:pPr>
    </w:p>
    <w:p w:rsidR="007A66C0" w:rsidRDefault="007A66C0">
      <w:pPr>
        <w:pStyle w:val="Textkrper"/>
        <w:spacing w:before="11"/>
        <w:rPr>
          <w:rFonts w:ascii="Arial" w:hAnsi="Arial"/>
          <w:sz w:val="23"/>
        </w:rPr>
      </w:pPr>
    </w:p>
    <w:p w:rsidR="007A66C0" w:rsidRDefault="00524194">
      <w:pPr>
        <w:pStyle w:val="berschrift1"/>
        <w:rPr>
          <w:rFonts w:ascii="Arial" w:hAnsi="Arial"/>
        </w:rPr>
      </w:pPr>
      <w:r>
        <w:rPr>
          <w:rFonts w:ascii="Arial" w:hAnsi="Arial"/>
        </w:rPr>
        <w:t>§ 4 Salvatorische Klausel</w:t>
      </w:r>
    </w:p>
    <w:p w:rsidR="007A66C0" w:rsidRDefault="007A66C0">
      <w:pPr>
        <w:pStyle w:val="Textkrper"/>
        <w:spacing w:before="11"/>
        <w:rPr>
          <w:rFonts w:ascii="Arial" w:hAnsi="Arial"/>
          <w:b/>
          <w:sz w:val="23"/>
        </w:rPr>
      </w:pPr>
    </w:p>
    <w:p w:rsidR="007A66C0" w:rsidRDefault="00524194">
      <w:pPr>
        <w:pStyle w:val="Textkrper"/>
        <w:ind w:left="836" w:hanging="360"/>
        <w:rPr>
          <w:rFonts w:ascii="Arial" w:hAnsi="Arial"/>
        </w:rPr>
      </w:pPr>
      <w:r>
        <w:rPr>
          <w:rFonts w:ascii="Arial" w:hAnsi="Arial"/>
        </w:rPr>
        <w:t>(1) Soweit eine Bestimmung aus diesem Vertrag ungültig oder undurchsetzbar ist oder wird, bleiben die übrigen Bestimmungen aus diesem Vertrag davon unberührt.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524194">
      <w:pPr>
        <w:pStyle w:val="Textkrper"/>
        <w:spacing w:before="1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AA1CD34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2354580" cy="2540"/>
                <wp:effectExtent l="13335" t="6350" r="5715" b="12700"/>
                <wp:wrapTopAndBottom/>
                <wp:docPr id="1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5.1pt" to="256.1pt,15.1pt" ID="Line 4" stroked="t" style="position:absolute;mso-position-horizontal-relative:page" wp14:anchorId="7AA1CD3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A66C0" w:rsidRDefault="007A66C0">
      <w:pPr>
        <w:pStyle w:val="Textkrper"/>
        <w:spacing w:before="3"/>
        <w:rPr>
          <w:rFonts w:ascii="Arial" w:hAnsi="Arial"/>
          <w:sz w:val="15"/>
        </w:rPr>
      </w:pPr>
    </w:p>
    <w:p w:rsidR="007A66C0" w:rsidRDefault="00524194">
      <w:pPr>
        <w:pStyle w:val="Textkrper"/>
        <w:spacing w:before="51"/>
        <w:ind w:left="116"/>
        <w:rPr>
          <w:rFonts w:ascii="Arial" w:hAnsi="Arial"/>
        </w:rPr>
      </w:pPr>
      <w:r>
        <w:rPr>
          <w:rFonts w:ascii="Arial" w:hAnsi="Arial"/>
        </w:rPr>
        <w:t xml:space="preserve">Ort, </w:t>
      </w:r>
      <w:r>
        <w:rPr>
          <w:rFonts w:ascii="Arial" w:hAnsi="Arial"/>
        </w:rPr>
        <w:t>Datum</w:t>
      </w: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7A66C0">
      <w:pPr>
        <w:pStyle w:val="Textkrper"/>
        <w:rPr>
          <w:rFonts w:ascii="Arial" w:hAnsi="Arial"/>
          <w:sz w:val="20"/>
        </w:rPr>
      </w:pPr>
    </w:p>
    <w:p w:rsidR="007A66C0" w:rsidRDefault="00524194">
      <w:pPr>
        <w:pStyle w:val="Textkrper"/>
        <w:spacing w:before="6"/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496D5B8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2355215" cy="2540"/>
                <wp:effectExtent l="13335" t="13335" r="5080" b="5715"/>
                <wp:wrapTopAndBottom/>
                <wp:docPr id="1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5.55pt" to="256.15pt,15.55pt" ID="Line 3" stroked="t" style="position:absolute;mso-position-horizontal-relative:page" wp14:anchorId="3496D5B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noProof/>
          <w:sz w:val="21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97E24E5">
                <wp:simplePos x="0" y="0"/>
                <wp:positionH relativeFrom="page">
                  <wp:posOffset>3836670</wp:posOffset>
                </wp:positionH>
                <wp:positionV relativeFrom="paragraph">
                  <wp:posOffset>198120</wp:posOffset>
                </wp:positionV>
                <wp:extent cx="2352675" cy="2540"/>
                <wp:effectExtent l="7620" t="13335" r="13335" b="5715"/>
                <wp:wrapTopAndBottom/>
                <wp:docPr id="1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8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1pt,15.55pt" to="487.25pt,15.55pt" ID="Line 2" stroked="t" style="position:absolute;mso-position-horizontal-relative:page" wp14:anchorId="097E24E5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A66C0" w:rsidRDefault="007A66C0">
      <w:pPr>
        <w:pStyle w:val="Textkrper"/>
        <w:spacing w:before="2"/>
        <w:rPr>
          <w:rFonts w:ascii="Arial" w:hAnsi="Arial"/>
          <w:sz w:val="15"/>
        </w:rPr>
      </w:pPr>
    </w:p>
    <w:p w:rsidR="007A66C0" w:rsidRDefault="00524194">
      <w:pPr>
        <w:pStyle w:val="Textkrper"/>
        <w:tabs>
          <w:tab w:val="left" w:pos="4746"/>
        </w:tabs>
        <w:spacing w:before="52"/>
        <w:ind w:left="116"/>
        <w:rPr>
          <w:rFonts w:ascii="Arial" w:hAnsi="Arial"/>
        </w:rPr>
      </w:pPr>
      <w:r>
        <w:rPr>
          <w:rFonts w:ascii="Arial" w:hAnsi="Arial"/>
        </w:rPr>
        <w:t>Unterschrift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Rechteinhaber</w:t>
      </w:r>
      <w:r>
        <w:rPr>
          <w:rFonts w:ascii="Arial" w:hAnsi="Arial"/>
        </w:rPr>
        <w:tab/>
        <w:t>Unterschrift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Erwerber</w:t>
      </w:r>
    </w:p>
    <w:p w:rsidR="007A66C0" w:rsidRDefault="007A66C0">
      <w:pPr>
        <w:pStyle w:val="Textkrper"/>
        <w:tabs>
          <w:tab w:val="left" w:pos="4746"/>
        </w:tabs>
        <w:spacing w:before="52"/>
        <w:ind w:left="116"/>
        <w:rPr>
          <w:rFonts w:ascii="Arial" w:hAnsi="Arial"/>
        </w:rPr>
      </w:pPr>
    </w:p>
    <w:p w:rsidR="007A66C0" w:rsidRDefault="007A66C0">
      <w:pPr>
        <w:pStyle w:val="Textkrper"/>
        <w:tabs>
          <w:tab w:val="left" w:pos="4746"/>
        </w:tabs>
        <w:spacing w:before="52"/>
        <w:ind w:left="116"/>
      </w:pPr>
    </w:p>
    <w:sectPr w:rsidR="007A66C0">
      <w:footerReference w:type="default" r:id="rId9"/>
      <w:pgSz w:w="11906" w:h="16838"/>
      <w:pgMar w:top="1360" w:right="1300" w:bottom="1291" w:left="1300" w:header="0" w:footer="7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94" w:rsidRDefault="00524194">
      <w:r>
        <w:separator/>
      </w:r>
    </w:p>
  </w:endnote>
  <w:endnote w:type="continuationSeparator" w:id="0">
    <w:p w:rsidR="00524194" w:rsidRDefault="005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C0" w:rsidRDefault="00524194">
    <w:pPr>
      <w:pStyle w:val="Textkrper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7" behindDoc="1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-446405</wp:posOffset>
          </wp:positionV>
          <wp:extent cx="1115695" cy="603250"/>
          <wp:effectExtent l="0" t="0" r="0" b="0"/>
          <wp:wrapSquare wrapText="largest"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C0" w:rsidRDefault="00524194">
    <w:pPr>
      <w:pStyle w:val="Fuzeile"/>
    </w:pPr>
    <w:r>
      <w:rPr>
        <w:noProof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-434975</wp:posOffset>
          </wp:positionV>
          <wp:extent cx="1115695" cy="603250"/>
          <wp:effectExtent l="0" t="0" r="0" b="0"/>
          <wp:wrapSquare wrapText="largest"/>
          <wp:docPr id="15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94" w:rsidRDefault="00524194">
      <w:r>
        <w:separator/>
      </w:r>
    </w:p>
  </w:footnote>
  <w:footnote w:type="continuationSeparator" w:id="0">
    <w:p w:rsidR="00524194" w:rsidRDefault="0052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21E"/>
    <w:multiLevelType w:val="multilevel"/>
    <w:tmpl w:val="4ED2359A"/>
    <w:lvl w:ilvl="0">
      <w:start w:val="1"/>
      <w:numFmt w:val="decimal"/>
      <w:lvlText w:val="(%1)"/>
      <w:lvlJc w:val="left"/>
      <w:pPr>
        <w:ind w:left="836" w:hanging="348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32" w:hanging="336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402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5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8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1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4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7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80" w:hanging="336"/>
      </w:pPr>
      <w:rPr>
        <w:rFonts w:ascii="Symbol" w:hAnsi="Symbol" w:cs="Symbol" w:hint="default"/>
      </w:rPr>
    </w:lvl>
  </w:abstractNum>
  <w:abstractNum w:abstractNumId="1" w15:restartNumberingAfterBreak="0">
    <w:nsid w:val="40426CA9"/>
    <w:multiLevelType w:val="multilevel"/>
    <w:tmpl w:val="C9B00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A364E9"/>
    <w:multiLevelType w:val="multilevel"/>
    <w:tmpl w:val="FC26F3AA"/>
    <w:lvl w:ilvl="0">
      <w:start w:val="1"/>
      <w:numFmt w:val="decimal"/>
      <w:lvlText w:val="(%1)"/>
      <w:lvlJc w:val="left"/>
      <w:pPr>
        <w:ind w:left="836" w:hanging="348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524194"/>
    <w:rsid w:val="005D67CA"/>
    <w:rsid w:val="007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C31158-1585-724E-A25B-F9C5629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cs="Calibri"/>
      <w:color w:val="00000A"/>
      <w:sz w:val="22"/>
    </w:rPr>
  </w:style>
  <w:style w:type="paragraph" w:styleId="berschrift1">
    <w:name w:val="heading 1"/>
    <w:basedOn w:val="Standard"/>
    <w:uiPriority w:val="1"/>
    <w:qFormat/>
    <w:pPr>
      <w:ind w:left="3413" w:right="3413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77AAE"/>
    <w:rPr>
      <w:rFonts w:ascii="Calibri" w:eastAsia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77AAE"/>
    <w:rPr>
      <w:rFonts w:ascii="Calibri" w:eastAsia="Calibri" w:hAnsi="Calibri" w:cs="Calibri"/>
    </w:rPr>
  </w:style>
  <w:style w:type="character" w:customStyle="1" w:styleId="ListLabel1">
    <w:name w:val="ListLabel 1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</w:rPr>
  </w:style>
  <w:style w:type="character" w:customStyle="1" w:styleId="ListLabel3">
    <w:name w:val="ListLabel 3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4">
    <w:name w:val="ListLabel 4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5">
    <w:name w:val="ListLabel 5"/>
    <w:qFormat/>
    <w:rPr>
      <w:rFonts w:cs="Symbol"/>
      <w:w w:val="100"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23">
    <w:name w:val="ListLabel 23"/>
    <w:qFormat/>
    <w:rPr>
      <w:rFonts w:cs="Symbol"/>
      <w:w w:val="100"/>
      <w:sz w:val="24"/>
      <w:szCs w:val="24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eastAsia="Calibri" w:cs="Calibri"/>
      <w:spacing w:val="-28"/>
      <w:w w:val="100"/>
      <w:sz w:val="24"/>
      <w:szCs w:val="24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77A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77AAE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lug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dc:description/>
  <cp:lastModifiedBy>Britta Odendahl</cp:lastModifiedBy>
  <cp:revision>2</cp:revision>
  <dcterms:created xsi:type="dcterms:W3CDTF">2019-02-21T10:09:00Z</dcterms:created>
  <dcterms:modified xsi:type="dcterms:W3CDTF">2019-02-21T10:09:00Z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2016-10-06T00:00:00Z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